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9" w:rsidRDefault="003F2F99" w:rsidP="003F2F99">
      <w:pPr>
        <w:pStyle w:val="Default"/>
        <w:jc w:val="center"/>
        <w:rPr>
          <w:b/>
        </w:rPr>
      </w:pPr>
      <w:r>
        <w:rPr>
          <w:b/>
        </w:rPr>
        <w:t>План работы Управляющего Совета</w:t>
      </w:r>
    </w:p>
    <w:p w:rsidR="003F2F99" w:rsidRDefault="003F2F99" w:rsidP="003F2F99">
      <w:pPr>
        <w:pStyle w:val="Default"/>
        <w:jc w:val="center"/>
      </w:pPr>
      <w:r>
        <w:t>муниципального бюджетного общеобразовательного учреждения «</w:t>
      </w:r>
      <w:proofErr w:type="spellStart"/>
      <w:r>
        <w:t>Ровеньская</w:t>
      </w:r>
      <w:proofErr w:type="spellEnd"/>
      <w:r>
        <w:t xml:space="preserve"> основная общеобразовательная школа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3F2F99" w:rsidRDefault="003F2F99" w:rsidP="003F2F99">
      <w:pPr>
        <w:pStyle w:val="Default"/>
        <w:jc w:val="center"/>
        <w:rPr>
          <w:b/>
        </w:rPr>
      </w:pPr>
      <w:r>
        <w:rPr>
          <w:b/>
        </w:rPr>
        <w:t>на 2021-2022</w:t>
      </w:r>
      <w:r>
        <w:rPr>
          <w:b/>
        </w:rPr>
        <w:t xml:space="preserve"> учебный год</w:t>
      </w: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7515"/>
        <w:gridCol w:w="1559"/>
      </w:tblGrid>
      <w:tr w:rsidR="003F2F99" w:rsidTr="003F2F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rPr>
                <w:b/>
                <w:bCs/>
              </w:rPr>
              <w:t>Сроки</w:t>
            </w:r>
          </w:p>
        </w:tc>
      </w:tr>
      <w:tr w:rsidR="003F2F99" w:rsidTr="003F2F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rPr>
                <w:b/>
                <w:bCs/>
              </w:rPr>
              <w:t xml:space="preserve">Заседание №1 </w:t>
            </w:r>
          </w:p>
          <w:p w:rsidR="003F2F99" w:rsidRDefault="003F2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выборах председателя и секретаря У</w:t>
            </w:r>
            <w:r>
              <w:rPr>
                <w:rFonts w:ascii="Times New Roman" w:hAnsi="Times New Roman"/>
                <w:sz w:val="24"/>
                <w:szCs w:val="24"/>
              </w:rPr>
              <w:t>правляющего Совета школы на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>
              <w:t xml:space="preserve"> </w:t>
            </w:r>
          </w:p>
          <w:p w:rsidR="003F2F99" w:rsidRDefault="003F2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2.Рассмотрение и принятие плана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Управляющего совета на 2021-2022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3F2F99" w:rsidRDefault="003F2F99">
            <w:pPr>
              <w:pStyle w:val="Default"/>
              <w:jc w:val="both"/>
            </w:pPr>
            <w:r>
              <w:t>3.Об органи</w:t>
            </w:r>
            <w:r>
              <w:t xml:space="preserve">зации питания </w:t>
            </w:r>
            <w:proofErr w:type="gramStart"/>
            <w:r>
              <w:t>обучающихся</w:t>
            </w:r>
            <w:proofErr w:type="gramEnd"/>
            <w:r>
              <w:t xml:space="preserve"> в 2021-2022</w:t>
            </w:r>
            <w:r>
              <w:t xml:space="preserve"> учебном году.</w:t>
            </w:r>
          </w:p>
          <w:p w:rsidR="003F2F99" w:rsidRDefault="003F2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4.О привлечении внебюджетных финансовых средств. </w:t>
            </w:r>
          </w:p>
          <w:p w:rsidR="003F2F99" w:rsidRDefault="003F2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5.Режим работы школы на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F2F99" w:rsidRDefault="003F2F9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6.О создании комиссии по урегулированию споров между участниками образовательных отношений.</w:t>
            </w:r>
          </w:p>
          <w:p w:rsidR="003F2F99" w:rsidRDefault="003F2F99">
            <w:pPr>
              <w:pStyle w:val="Default"/>
              <w:jc w:val="both"/>
            </w:pPr>
            <w:r>
              <w:t xml:space="preserve">7. Распределение стимулирующей </w:t>
            </w:r>
            <w:proofErr w:type="gramStart"/>
            <w:r>
              <w:t>части фонда оплаты труда работников Учреждения</w:t>
            </w:r>
            <w:proofErr w:type="gramEnd"/>
            <w:r>
              <w:rPr>
                <w:rFonts w:eastAsia="Times New Roman"/>
                <w:lang w:eastAsia="ru-RU"/>
              </w:rPr>
              <w:t xml:space="preserve">  </w:t>
            </w:r>
            <w:r>
              <w:t>на 1 полугодие 2021-2022</w:t>
            </w:r>
            <w:r>
              <w:t xml:space="preserve"> учебного</w:t>
            </w:r>
            <w:r>
              <w:t xml:space="preserve"> года по итогам 2 полугодия 2020-2021</w:t>
            </w:r>
            <w:r>
              <w:t xml:space="preserve"> учебного года. </w:t>
            </w:r>
          </w:p>
          <w:p w:rsidR="003F2F99" w:rsidRDefault="003F2F9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Согласование части основной образовательной программы, формируемой участниками образовательных отношений.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proofErr w:type="gramStart"/>
            <w:r>
              <w:t>а</w:t>
            </w:r>
            <w:proofErr w:type="gramEnd"/>
            <w:r>
              <w:t>вгуст</w:t>
            </w:r>
          </w:p>
        </w:tc>
      </w:tr>
      <w:tr w:rsidR="003F2F99" w:rsidTr="003F2F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№2 </w:t>
            </w:r>
          </w:p>
          <w:p w:rsidR="003F2F99" w:rsidRDefault="003F2F99" w:rsidP="00792E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школы в первом полугодии.</w:t>
            </w:r>
          </w:p>
          <w:p w:rsidR="003F2F99" w:rsidRDefault="003F2F99" w:rsidP="00792E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3F2F99" w:rsidRDefault="003F2F99" w:rsidP="00792E1F">
            <w:pPr>
              <w:numPr>
                <w:ilvl w:val="0"/>
                <w:numId w:val="1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поступлении и расходовании финансовы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и материальных средств за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  <w:p w:rsidR="003F2F99" w:rsidRDefault="003F2F99" w:rsidP="00792E1F">
            <w:pPr>
              <w:pStyle w:val="a3"/>
              <w:numPr>
                <w:ilvl w:val="0"/>
                <w:numId w:val="1"/>
              </w:numPr>
              <w:ind w:left="333" w:hanging="2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привлечении внебюджетных финансовых средств.</w:t>
            </w:r>
          </w:p>
          <w:p w:rsidR="003F2F99" w:rsidRDefault="003F2F99" w:rsidP="00792E1F">
            <w:pPr>
              <w:numPr>
                <w:ilvl w:val="0"/>
                <w:numId w:val="1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муниципального задания.</w:t>
            </w:r>
          </w:p>
          <w:p w:rsidR="003F2F99" w:rsidRDefault="003F2F99" w:rsidP="00792E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стимулирующей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фонда оплаты труда работников Учреждения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2 полугодие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итогам 1 полугодия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center"/>
            </w:pPr>
            <w:r>
              <w:t>декабрь</w:t>
            </w:r>
          </w:p>
        </w:tc>
      </w:tr>
      <w:tr w:rsidR="003F2F99" w:rsidTr="003F2F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№3 </w:t>
            </w:r>
          </w:p>
          <w:p w:rsidR="003F2F99" w:rsidRDefault="003F2F99">
            <w:pPr>
              <w:pStyle w:val="Default"/>
              <w:jc w:val="both"/>
            </w:pPr>
            <w:r>
              <w:t>1.Оздоровлени</w:t>
            </w:r>
            <w:r>
              <w:t>е и летний отдых учащихся в 2022</w:t>
            </w:r>
            <w:r>
              <w:t xml:space="preserve"> году. </w:t>
            </w:r>
          </w:p>
          <w:p w:rsidR="003F2F99" w:rsidRDefault="003F2F9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 xml:space="preserve">2.Организация здоровых и безопасных условий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</w:t>
            </w:r>
            <w:r>
              <w:t>хся в весенне-летний период 2022</w:t>
            </w:r>
            <w:r>
              <w:t xml:space="preserve"> года. </w:t>
            </w:r>
            <w:r>
              <w:rPr>
                <w:rFonts w:eastAsia="Times New Roman"/>
                <w:lang w:eastAsia="ru-RU"/>
              </w:rPr>
              <w:t xml:space="preserve"> 3.Привлечение внебюджетных финансовых средств. </w:t>
            </w:r>
          </w:p>
          <w:p w:rsidR="003F2F99" w:rsidRDefault="003F2F99">
            <w:pPr>
              <w:pStyle w:val="Default"/>
              <w:jc w:val="both"/>
            </w:pPr>
            <w:r>
              <w:rPr>
                <w:rFonts w:eastAsia="Times New Roman"/>
                <w:lang w:eastAsia="ru-RU"/>
              </w:rPr>
              <w:t xml:space="preserve">4. Отчёт по результатам </w:t>
            </w:r>
            <w:proofErr w:type="spellStart"/>
            <w:r>
              <w:rPr>
                <w:rFonts w:eastAsia="Times New Roman"/>
                <w:lang w:eastAsia="ru-RU"/>
              </w:rPr>
              <w:t>самообследования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center"/>
            </w:pPr>
            <w:r>
              <w:t>апрель</w:t>
            </w:r>
          </w:p>
        </w:tc>
      </w:tr>
      <w:tr w:rsidR="003F2F99" w:rsidTr="003F2F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both"/>
            </w:pPr>
            <w:r>
              <w:rPr>
                <w:b/>
                <w:bCs/>
              </w:rPr>
              <w:t xml:space="preserve">Заседание №4 </w:t>
            </w:r>
          </w:p>
          <w:p w:rsidR="003F2F99" w:rsidRDefault="003F2F99">
            <w:pPr>
              <w:pStyle w:val="Default"/>
              <w:jc w:val="both"/>
            </w:pPr>
            <w:r>
              <w:t>1.Об орг</w:t>
            </w:r>
            <w:r>
              <w:t>анизации питания учащихся в 2022-2023</w:t>
            </w:r>
            <w:r>
              <w:t xml:space="preserve"> учебном году. </w:t>
            </w:r>
          </w:p>
          <w:p w:rsidR="003F2F99" w:rsidRDefault="003F2F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>
              <w:rPr>
                <w:rFonts w:ascii="Times New Roman" w:hAnsi="Times New Roman"/>
                <w:sz w:val="24"/>
                <w:szCs w:val="24"/>
              </w:rPr>
              <w:t>тчет директора ОУ по итогам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3.Рассмотрение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работы учреждения на 2022 –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F2F99" w:rsidRDefault="003F2F99">
            <w:pPr>
              <w:pStyle w:val="Default"/>
              <w:jc w:val="both"/>
            </w:pPr>
            <w:r>
              <w:t>3.План ра</w:t>
            </w:r>
            <w:r>
              <w:t>боты Управляющего Совета на 2022-2023</w:t>
            </w:r>
            <w:bookmarkStart w:id="0" w:name="_GoBack"/>
            <w:bookmarkEnd w:id="0"/>
            <w:r>
              <w:t xml:space="preserve"> учебный год. </w:t>
            </w:r>
          </w:p>
          <w:p w:rsidR="003F2F99" w:rsidRDefault="003F2F99">
            <w:pPr>
              <w:pStyle w:val="Default"/>
              <w:jc w:val="both"/>
            </w:pPr>
            <w:r>
              <w:t>4.Ремонт и подготовка образовательного учреждения к новому учебному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99" w:rsidRDefault="003F2F99">
            <w:pPr>
              <w:pStyle w:val="Default"/>
              <w:jc w:val="center"/>
            </w:pPr>
            <w:r>
              <w:t>июнь</w:t>
            </w:r>
          </w:p>
        </w:tc>
      </w:tr>
    </w:tbl>
    <w:p w:rsidR="003F2F99" w:rsidRDefault="003F2F99" w:rsidP="003F2F99">
      <w:pPr>
        <w:pStyle w:val="Default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3F2F99" w:rsidTr="003F2F99">
        <w:tc>
          <w:tcPr>
            <w:tcW w:w="5495" w:type="dxa"/>
            <w:hideMark/>
          </w:tcPr>
          <w:p w:rsidR="003F2F99" w:rsidRDefault="003F2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F2F99" w:rsidRDefault="003F2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основная общеобразовательная школа»</w:t>
            </w:r>
          </w:p>
        </w:tc>
        <w:tc>
          <w:tcPr>
            <w:tcW w:w="4076" w:type="dxa"/>
            <w:hideMark/>
          </w:tcPr>
          <w:p w:rsidR="003F2F99" w:rsidRDefault="003F2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Кияметдинова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Н.И</w:t>
            </w:r>
          </w:p>
        </w:tc>
      </w:tr>
    </w:tbl>
    <w:p w:rsidR="003F2F99" w:rsidRDefault="003F2F99" w:rsidP="003F2F99"/>
    <w:p w:rsidR="00C03D3F" w:rsidRDefault="00C03D3F"/>
    <w:sectPr w:rsidR="00C0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3C"/>
    <w:rsid w:val="003F2F99"/>
    <w:rsid w:val="00B5043C"/>
    <w:rsid w:val="00C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99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3F2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3F2F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99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3F2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3F2F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2021-09-08T16:04:00Z</dcterms:created>
  <dcterms:modified xsi:type="dcterms:W3CDTF">2021-09-08T16:06:00Z</dcterms:modified>
</cp:coreProperties>
</file>