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C26" w:rsidRDefault="00773C26" w:rsidP="0077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 к рабочей программе по ОБЖ 8-9 класс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Рабочая программа разработана в соответствии с Федеральным государственным образовательным стандартом основного общего образования по предмету; на основе примерной программы по учебному предмету «Основы безопасности жизнедеятельности», авторской программы предметной линии учебников под редакцией А. Т. Смирнова – М.: Просвещение, 2016 г.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Общие цели изучения ОБЖ призваны способствовать: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• повышению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• снижению отрицательного влияния человеческого фактора на безопасность личности, общества и государства;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формированию антитеррористического поведения, отрицательного отношения к приему </w:t>
      </w:r>
      <w:proofErr w:type="spellStart"/>
      <w:r>
        <w:rPr>
          <w:sz w:val="28"/>
          <w:szCs w:val="28"/>
        </w:rPr>
        <w:t>психоактивных</w:t>
      </w:r>
      <w:proofErr w:type="spellEnd"/>
      <w:r>
        <w:rPr>
          <w:sz w:val="28"/>
          <w:szCs w:val="28"/>
        </w:rPr>
        <w:t xml:space="preserve"> веществ, в том числе наркотиков;  обеспечению профилактики асоциального поведения учащихся.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этих целей обеспечивается решением таких учебных задач, как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формирование у учащихся современного уровня культуры безопасности жизнедеятельности;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формирование индивидуальной системы здорового образа жизни;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воспитание антитеррористического поведения и отрицательного отношения к </w:t>
      </w:r>
      <w:proofErr w:type="spellStart"/>
      <w:r>
        <w:rPr>
          <w:sz w:val="28"/>
          <w:szCs w:val="28"/>
        </w:rPr>
        <w:t>психоактивным</w:t>
      </w:r>
      <w:proofErr w:type="spellEnd"/>
      <w:r>
        <w:rPr>
          <w:sz w:val="28"/>
          <w:szCs w:val="28"/>
        </w:rPr>
        <w:t xml:space="preserve"> веществам и асоциальному поведению. </w:t>
      </w:r>
    </w:p>
    <w:p w:rsidR="00773C26" w:rsidRDefault="00773C26" w:rsidP="00773C26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Планируемые результаты освоения учебной программы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УЧАЩИЕСЯ ДОЛЖНЫ ПОНИМАТЬ: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значение экологической безопасности для населения страны (региона);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значение и функции Министерства ГОЧС РФ;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ценность собственного здоровья.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УЧАЩИЕСЯ ДОЛЖНЫ ЗНАТЬ: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1.основные опасные ситуации, возникающие в повседневной и профессиональной деятельности (по профилю будущей специальности) и правила поведения в них;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2.характеристику наиболее важных природных явлений и производственной деятельности человека, вызывающих возникновение чрезвычайных ситуаций;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>3. основные мероприятия гражданской обороны по защите населения от последствий чрезвычайных ситуаций мирного и военного времени;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способы оповещения населения в чрезвычайных ситуациях мирного и военного времени;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правила поведения населения в зонах военного конфликта, порядок использования защитных сооружений гражданской обороны, порядок эвакуации населения;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наиболее распространенные инфекционные заболевания, причины их возникновения, меры профилактики;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методы и средства оказания первой медицинской помощи при различных видах травм, ранений и отравлениях;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основные составляющие здорового образа жизни, систему </w:t>
      </w:r>
      <w:proofErr w:type="spellStart"/>
      <w:r>
        <w:rPr>
          <w:sz w:val="28"/>
          <w:szCs w:val="28"/>
        </w:rPr>
        <w:t>самооздоровления</w:t>
      </w:r>
      <w:proofErr w:type="spellEnd"/>
      <w:r>
        <w:rPr>
          <w:sz w:val="28"/>
          <w:szCs w:val="28"/>
        </w:rPr>
        <w:t xml:space="preserve"> и основы личной и общественной гигиены;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основы законодательства Российской Федерации об обороне государства и воинской обязанности граждан, правовые основы военной службы, порядок прохождения военной службы по призыву.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УЧАЩИЕСЯ ДОЛЖНЫ УМЕТЬ: 1. обеспечить собственную безопасность в зонах криминогенной опасности, использовать приемы самозащиты;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>2. выполнять мероприятия гражданской обороны по защите в чрезвычайных ситуациях мирного военного времени, предусмотренных органами управления по делам гражданской обороны и чрезвычайным ситуациям;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использовать средства индивидуальной и коллективной защиты;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оказывать первую медицинскую помощь при кровотечениях, растяжениях и ушибах, обморожениях, тепловом и солнечном ударах, проведении искусственной вентиляции легких и непрямом массаже сердца;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выполнять различные физические упражнения для развития силы, выносливости, гибкости и снятия эмоциональных нагрузок; 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>6. соблюдать правила личной гигиены, составлять рациональный режим дня. Общая трудоёмкость дисциплины:</w:t>
      </w:r>
    </w:p>
    <w:p w:rsidR="00773C26" w:rsidRDefault="00773C26" w:rsidP="00773C26">
      <w:pPr>
        <w:jc w:val="both"/>
        <w:rPr>
          <w:sz w:val="28"/>
          <w:szCs w:val="28"/>
        </w:rPr>
      </w:pPr>
      <w:r>
        <w:rPr>
          <w:sz w:val="28"/>
          <w:szCs w:val="28"/>
        </w:rPr>
        <w:t>Данная рабочая программа рассчитана на 34 часа в год.</w:t>
      </w:r>
    </w:p>
    <w:p w:rsidR="00773C26" w:rsidRDefault="00773C26" w:rsidP="00773C26">
      <w:pPr>
        <w:jc w:val="both"/>
        <w:rPr>
          <w:sz w:val="28"/>
          <w:szCs w:val="28"/>
        </w:rPr>
      </w:pPr>
    </w:p>
    <w:p w:rsidR="00773C26" w:rsidRDefault="00773C26" w:rsidP="00773C26">
      <w:pPr>
        <w:jc w:val="both"/>
        <w:rPr>
          <w:sz w:val="28"/>
          <w:szCs w:val="28"/>
        </w:rPr>
      </w:pPr>
    </w:p>
    <w:p w:rsidR="00773C26" w:rsidRDefault="00773C26" w:rsidP="00773C26">
      <w:pPr>
        <w:jc w:val="both"/>
        <w:rPr>
          <w:sz w:val="28"/>
          <w:szCs w:val="28"/>
        </w:rPr>
      </w:pPr>
    </w:p>
    <w:p w:rsidR="00773C26" w:rsidRDefault="00773C26" w:rsidP="00773C26">
      <w:pPr>
        <w:jc w:val="both"/>
        <w:rPr>
          <w:sz w:val="28"/>
          <w:szCs w:val="28"/>
        </w:rPr>
      </w:pPr>
    </w:p>
    <w:p w:rsidR="00773C26" w:rsidRDefault="00773C26" w:rsidP="00773C26">
      <w:pPr>
        <w:jc w:val="both"/>
        <w:rPr>
          <w:sz w:val="28"/>
          <w:szCs w:val="28"/>
        </w:rPr>
      </w:pPr>
    </w:p>
    <w:p w:rsidR="00773C26" w:rsidRDefault="00773C26" w:rsidP="00773C26">
      <w:pPr>
        <w:jc w:val="both"/>
        <w:rPr>
          <w:sz w:val="28"/>
          <w:szCs w:val="28"/>
        </w:rPr>
      </w:pPr>
    </w:p>
    <w:p w:rsidR="00773C26" w:rsidRDefault="00773C26" w:rsidP="00773C26">
      <w:pPr>
        <w:jc w:val="both"/>
        <w:rPr>
          <w:sz w:val="28"/>
          <w:szCs w:val="28"/>
        </w:rPr>
      </w:pPr>
    </w:p>
    <w:p w:rsidR="00773C26" w:rsidRDefault="00773C26" w:rsidP="00773C26">
      <w:pPr>
        <w:jc w:val="both"/>
        <w:rPr>
          <w:sz w:val="28"/>
          <w:szCs w:val="28"/>
        </w:rPr>
      </w:pPr>
    </w:p>
    <w:p w:rsidR="00773C26" w:rsidRDefault="00773C26" w:rsidP="00773C26">
      <w:pPr>
        <w:jc w:val="center"/>
        <w:rPr>
          <w:b/>
          <w:bCs/>
          <w:sz w:val="28"/>
          <w:szCs w:val="28"/>
        </w:rPr>
      </w:pPr>
    </w:p>
    <w:p w:rsidR="00773C26" w:rsidRDefault="00773C26" w:rsidP="00773C26">
      <w:pPr>
        <w:jc w:val="center"/>
        <w:rPr>
          <w:b/>
          <w:bCs/>
          <w:sz w:val="28"/>
          <w:szCs w:val="28"/>
        </w:rPr>
      </w:pPr>
    </w:p>
    <w:p w:rsidR="00773C26" w:rsidRDefault="00773C26" w:rsidP="00773C26">
      <w:pPr>
        <w:jc w:val="center"/>
        <w:rPr>
          <w:b/>
          <w:bCs/>
          <w:sz w:val="28"/>
          <w:szCs w:val="28"/>
        </w:rPr>
      </w:pPr>
    </w:p>
    <w:p w:rsidR="00773C26" w:rsidRDefault="00773C26" w:rsidP="00773C26">
      <w:pPr>
        <w:jc w:val="center"/>
        <w:rPr>
          <w:b/>
          <w:bCs/>
          <w:sz w:val="28"/>
          <w:szCs w:val="28"/>
        </w:rPr>
      </w:pPr>
    </w:p>
    <w:p w:rsidR="00773C26" w:rsidRDefault="00773C26" w:rsidP="00773C26">
      <w:pPr>
        <w:jc w:val="center"/>
        <w:rPr>
          <w:b/>
          <w:bCs/>
          <w:sz w:val="28"/>
          <w:szCs w:val="28"/>
        </w:rPr>
      </w:pPr>
    </w:p>
    <w:p w:rsidR="00773C26" w:rsidRDefault="00773C26" w:rsidP="00773C26">
      <w:pPr>
        <w:jc w:val="center"/>
        <w:rPr>
          <w:b/>
          <w:bCs/>
          <w:sz w:val="28"/>
          <w:szCs w:val="28"/>
        </w:rPr>
      </w:pPr>
    </w:p>
    <w:p w:rsidR="00773C26" w:rsidRDefault="00773C26" w:rsidP="00773C26">
      <w:pPr>
        <w:jc w:val="center"/>
        <w:rPr>
          <w:b/>
          <w:bCs/>
          <w:sz w:val="28"/>
          <w:szCs w:val="28"/>
        </w:rPr>
      </w:pPr>
    </w:p>
    <w:p w:rsidR="00773C26" w:rsidRDefault="00773C26" w:rsidP="00773C26">
      <w:pPr>
        <w:jc w:val="center"/>
        <w:rPr>
          <w:b/>
          <w:bCs/>
          <w:sz w:val="28"/>
          <w:szCs w:val="28"/>
        </w:rPr>
      </w:pPr>
    </w:p>
    <w:p w:rsidR="00773C26" w:rsidRDefault="00773C26" w:rsidP="00773C26">
      <w:pPr>
        <w:jc w:val="center"/>
        <w:rPr>
          <w:b/>
          <w:bCs/>
          <w:sz w:val="28"/>
          <w:szCs w:val="28"/>
        </w:rPr>
      </w:pPr>
    </w:p>
    <w:p w:rsidR="00773C26" w:rsidRDefault="00773C26" w:rsidP="00773C26">
      <w:pPr>
        <w:jc w:val="center"/>
        <w:rPr>
          <w:b/>
          <w:bCs/>
          <w:sz w:val="28"/>
          <w:szCs w:val="28"/>
        </w:rPr>
      </w:pPr>
    </w:p>
    <w:p w:rsidR="00773C26" w:rsidRDefault="00773C26" w:rsidP="00773C26">
      <w:pPr>
        <w:rPr>
          <w:sz w:val="28"/>
          <w:szCs w:val="28"/>
        </w:rPr>
      </w:pPr>
    </w:p>
    <w:p w:rsidR="00465A9A" w:rsidRDefault="00465A9A">
      <w:bookmarkStart w:id="0" w:name="_GoBack"/>
      <w:bookmarkEnd w:id="0"/>
    </w:p>
    <w:sectPr w:rsidR="00465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93A"/>
    <w:rsid w:val="00465A9A"/>
    <w:rsid w:val="006B193A"/>
    <w:rsid w:val="0077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2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3152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2019-12-30T09:08:00Z</dcterms:created>
  <dcterms:modified xsi:type="dcterms:W3CDTF">2019-12-30T09:08:00Z</dcterms:modified>
</cp:coreProperties>
</file>